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Красноборов Элина Иванович</w:t>
      </w:r>
    </w:p>
    <w:p>
      <w:r>
        <w:t>Email: kra@mail.ru</w:t>
      </w:r>
    </w:p>
    <w:p>
      <w:r>
        <w:t>Телефон: 89123456789</w:t>
      </w:r>
    </w:p>
    <w:p>
      <w:r>
        <w:t>Группа: ИСП-411</w:t>
      </w:r>
    </w:p>
    <w:p>
      <w:r>
        <w:t>Специальность: Системный администратор</w:t>
      </w:r>
    </w:p>
    <w:p>
      <w:r>
        <w:t>Средний балл: 5.00</w:t>
      </w:r>
    </w:p>
    <w:p>
      <w:r>
        <w:t>не студент</w:t>
      </w:r>
    </w:p>
    <w:p>
      <w:pPr>
        <w:pStyle w:val="Heading1"/>
      </w:pPr>
      <w:r>
        <w:t>Личные качества и компетенции</w:t>
      </w:r>
    </w:p>
    <w:p>
      <w:r>
        <w:t>Личные качества: Целеустремленный и педантичный</w:t>
      </w:r>
    </w:p>
    <w:p>
      <w:pPr>
        <w:pStyle w:val="Heading2"/>
      </w:pPr>
      <w:r>
        <w:t>Общие компетенции (ОК)</w:t>
      </w:r>
    </w:p>
    <w:p>
      <w:pPr>
        <w:pStyle w:val="ListBullet"/>
      </w:pPr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</w:t>
      </w:r>
    </w:p>
    <w:p>
      <w:pPr>
        <w:pStyle w:val="ListBullet"/>
      </w:pPr>
      <w:r>
        <w:t>ОК 10. Пользоваться профессиональной документацией на государственном и иностранном языках</w:t>
      </w:r>
    </w:p>
    <w:p>
      <w:pPr>
        <w:pStyle w:val="Heading2"/>
      </w:pPr>
      <w:r>
        <w:t>Профессиональные компетенции (ПК)</w:t>
      </w:r>
    </w:p>
    <w:p>
      <w:pPr>
        <w:pStyle w:val="ListBullet"/>
      </w:pPr>
      <w:r>
        <w:t>ПК 1.5. Формировать бухгалтерские проводки по учёту источников имущества</w:t>
      </w:r>
    </w:p>
    <w:p>
      <w:pPr>
        <w:pStyle w:val="Heading1"/>
      </w:pPr>
      <w:r>
        <w:t>Прочие навыки</w:t>
      </w:r>
    </w:p>
    <w:p>
      <w:r>
        <w:t>• построение ER- диаграмм — Средний</w:t>
      </w:r>
    </w:p>
    <w:p>
      <w:pPr>
        <w:pStyle w:val="Heading1"/>
      </w:pPr>
      <w:r>
        <w:t>Образование</w:t>
      </w:r>
    </w:p>
    <w:p>
      <w:r>
        <w:t>ПФЭК, Системный администратор (2021—н.в.) — Среднее профессиональное</w:t>
      </w:r>
    </w:p>
    <w:p>
      <w:pPr>
        <w:pStyle w:val="Heading1"/>
      </w:pPr>
      <w:r>
        <w:t>Опыт</w:t>
      </w:r>
    </w:p>
    <w:p>
      <w:pPr>
        <w:pStyle w:val="Heading3"/>
      </w:pPr>
      <w:r>
        <w:t>практикант, Amoda</w:t>
      </w:r>
    </w:p>
    <w:p>
      <w:r>
        <w:t>2026-02-09 — н.в.</w:t>
      </w:r>
    </w:p>
    <w:p>
      <w:r>
        <w:t>Создание сайтов</w:t>
      </w:r>
    </w:p>
    <w:p>
      <w:pPr>
        <w:pStyle w:val="Heading1"/>
      </w:pPr>
      <w:r>
        <w:t>Другие проекты</w:t>
      </w:r>
    </w:p>
    <w:p>
      <w:pPr>
        <w:pStyle w:val="Heading3"/>
      </w:pPr>
      <w:r>
        <w:t>Цифровое портфолио</w:t>
      </w:r>
    </w:p>
    <w:p>
      <w:r>
        <w:t>Диплом</w:t>
      </w:r>
    </w:p>
    <w:p>
      <w:r>
        <w:t>потрфолио</w:t>
      </w:r>
    </w:p>
    <w:p>
      <w:r>
        <w:t>Технологии: Python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